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VERBALI LAVORI COMMISSIONI PER L’ ORGANIZZAZIONE DELLE AZIONI PTOF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(Delibera N. 6 DEL Collegio Docenti del 12 luglio 2024)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riunisce la seguente commissione, presieduta dal/dai relativo/i coordinatore/i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(opzionare con una X la commissione di cui trattasi)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"/>
        <w:gridCol w:w="5985"/>
        <w:gridCol w:w="3450"/>
        <w:tblGridChange w:id="0">
          <w:tblGrid>
            <w:gridCol w:w="420"/>
            <w:gridCol w:w="5985"/>
            <w:gridCol w:w="34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AZIONE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COORDINATORE/I DELLA COMMISSIONE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PROGETTI MUSICALE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GUASTAFIERRO - PEPE - DE ROSA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PROGETTUALITA’ PNRR E SCUOLA VIVA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PALOMBA - CASA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PROGETTO ACCOGLIENZA E ORGANIZZAZIONE LOGISTICA PER L’AVVIO DELLE ATTIVITA’ DIDATTICHE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ESPOSITO M.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PERCORSI II LIVELLO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PUDDU -  DE GREGORIO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PROGETTO “LE SIRENE DEL SOLE”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D’ERRICO - PACITTI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PROGETTO “STAY CONNECTED TO SCHOOL” E REVISIONE REGOLAMENTO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FIORENTINO C.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 PCTO E ACCREDITAMENTO FORMAZIONE REGIONALE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GRIECO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OPENDAY E ATTIVITA’ DI PROMOZIONE OFFERTA FORMATIVA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AMURA - VALENTE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PROGETTO COMUNICAZIONE ESTERNA E CONTATTI CON LE SCUOLE SECONDARIE DI PRIMO GRADO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GALANO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PROGRAMMAZIONI UDA 1</w:t>
            </w:r>
            <w:r w:rsidDel="00000000" w:rsidR="00000000" w:rsidRPr="00000000">
              <w:rPr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P E ORGANIZZAZIONE MANIFESTAZIONE INAUGURALE QUADRIENNALE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MARICONDA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PROGETTO “LIBRIAMOCI”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right="-244.84251968503827"/>
              <w:rPr/>
            </w:pPr>
            <w:r w:rsidDel="00000000" w:rsidR="00000000" w:rsidRPr="00000000">
              <w:rPr>
                <w:rtl w:val="0"/>
              </w:rPr>
              <w:t xml:space="preserve">SPINELLI - SOMMA - TOMASULO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PROGETTO LICEO DIGITALE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ACANFORA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PROGETTO VIAGGI DI ISTRUZIONE 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CICCARELLI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ERASMUS e PCTO ALL’ESTERO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MOSCA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PROGETTO EDUCAZIONE AL BENESSERE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MAZZOLA 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PRIMA RIUNIONE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riunisce il giorno 3 settembre 2024 alle ore 10:00 nell’aula……………………………presso la sede centrale dell’Istituto Francesco Grandi.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appello nominale risultano presenti i seguenti docenti: ……………………………………………………………………………………………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Risultano assenti: ……………………………………………………………………………………………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 nominativi degli assenti verranno comunicati tempestivamente in Vicepresidenza al massimo il giorno dopo la riunione).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Viste le indicazioni operative e di indirizzo ricevute dalla commissione, dal confronto emerge quanto segue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lavori della prima riunione si concludono alle ore………….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FIRME DEL/DEI COORDINATORE/I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FIRME DEI MEMBRI DELLA COMMISSIONE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……………………………………….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SECONDA RIUNIONE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riunisce il giorno 4 settembre 2024 alle ore 10:00 nell’aula……………………………presso la sede centrale dell’Istituto Francesco Grandi.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appello nominale risultano presenti i seguenti docenti: ……………………………………………………………………………………………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Risultano assenti: ……………………………………………………………………………………………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 nominativi degli assenti verranno comunicati tempestivamente in Vicepresidenza al massimo il giorno dopo la riunione).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Viste le indicazioni operative e di indirizzo ricevute dalla commissione, dal confronto emerge quanto segue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lavori della seconda riunione si concludono alle ore………….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FIRME DEL/DEI COORDINATORE/I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FIRME DEI MEMBRI DELLA COMMISSIONE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……………………………………….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TERZA RIUNIONE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riunisce il giorno 5 settembre 2024 alle ore 10:00 nell’aula……………………………presso la sede centrale dell’Istituto Francesco Grandi.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appello nominale risultano presenti i seguenti docenti: ……………………………………………………………………………………………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Risultano assenti: ……………………………………………………………………………………………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 nominativi degli assenti verranno comunicati tempestivamente in Vicepresidenza al massimo il giorno dopo la riunione).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Viste le indicazioni operative e di indirizzo ricevute dalla commissione, dal confronto emerge quanto segue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lavori della terza riunione si concludono alle ore………….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FIRME DEL/DEI COORDINATORE/I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FIRME DEI MEMBRI DELLA COMMISSIONE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……………………………………….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Pertanto, in seguito ai tre incontri effettuati dalla commissione, a netto dei vari confronti avuti, si riportano di seguito, in maniera operativa, le proposte avanzate dalla commissione in parola: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SOTTOAZIONI DA METTERE IN CAMPO (descrivere quali sono le fasi del progetto in successione progressiva):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ATTORI COINVOLTI (specificare il nome dei docenti e i compiti di ciascuno, gli studenti coinvolti e l’attività a loro proposta, eventuali  partner esterni pubblici o privati ed il loro ruolo)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TEMPI  REALIZZAZIONE (specificare la tempistica di tutte le attività)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481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tblGridChange w:id="0">
          <w:tblGrid>
            <w:gridCol w:w="4814"/>
          </w:tblGrid>
        </w:tblGridChange>
      </w:tblGrid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FIRME DEL/DEI COORDINATORE/I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……………………………………….</w:t>
            </w:r>
          </w:p>
        </w:tc>
      </w:tr>
    </w:tbl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284" w:left="1134" w:right="1134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tabs>
        <w:tab w:val="center" w:leader="none" w:pos="4819"/>
        <w:tab w:val="right" w:leader="none" w:pos="9638"/>
      </w:tabs>
      <w:jc w:val="both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left" w:leader="none" w:pos="1290"/>
        <w:tab w:val="left" w:leader="none" w:pos="2310"/>
      </w:tabs>
      <w:ind w:left="425" w:firstLine="0"/>
      <w:jc w:val="center"/>
      <w:rPr>
        <w:color w:val="000000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555615" cy="1114425"/>
          <wp:effectExtent b="0" l="0" r="0" t="0"/>
          <wp:docPr descr="https://lh4.googleusercontent.com/KcuLGBofXRCeDBH2wlFKCx5oZNRDxEw6qXrL7UC-DUc-BAHUC0-bO1tveaYro7KDFdoz5qt0VVitc74ttVuLRXumeF3RL5vA8BRGlJ4Mpo_Qe5juwzanGjE-dnd8EOA6Cs2kYwt1eagH-InjFGkR6A" id="1474444685" name="image1.jpg"/>
          <a:graphic>
            <a:graphicData uri="http://schemas.openxmlformats.org/drawingml/2006/picture">
              <pic:pic>
                <pic:nvPicPr>
                  <pic:cNvPr descr="https://lh4.googleusercontent.com/KcuLGBofXRCeDBH2wlFKCx5oZNRDxEw6qXrL7UC-DUc-BAHUC0-bO1tveaYro7KDFdoz5qt0VVitc74ttVuLRXumeF3RL5vA8BRGlJ4Mpo_Qe5juwzanGjE-dnd8EOA6Cs2kYwt1eagH-InjFGkR6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55615" cy="1114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21118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A34FB7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27232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7232C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27232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7232C"/>
    <w:rPr>
      <w:rFonts w:ascii="Times New Roman" w:cs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636B8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qFormat w:val="1"/>
    <w:rsid w:val="0028249A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D7A49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D7A49"/>
    <w:rPr>
      <w:rFonts w:ascii="Tahoma" w:cs="Tahoma" w:eastAsia="Times New Roman" w:hAnsi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 w:val="1"/>
    <w:unhideWhenUsed w:val="1"/>
    <w:rsid w:val="00CA0FFC"/>
    <w:pPr>
      <w:widowControl w:val="1"/>
      <w:overflowPunct w:val="1"/>
      <w:autoSpaceDE w:val="1"/>
      <w:autoSpaceDN w:val="1"/>
      <w:adjustRightInd w:val="1"/>
      <w:spacing w:after="100" w:afterAutospacing="1" w:before="100" w:before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 w:val="1"/>
    <w:rsid w:val="006977F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6977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6977F9"/>
    <w:pPr>
      <w:overflowPunct w:val="1"/>
      <w:adjustRightInd w:val="1"/>
    </w:pPr>
    <w:rPr>
      <w:rFonts w:ascii="Arial" w:cs="Arial" w:eastAsia="Arial" w:hAnsi="Arial"/>
      <w:lang w:bidi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6977F9"/>
    <w:rPr>
      <w:rFonts w:ascii="Arial" w:cs="Arial" w:eastAsia="Arial" w:hAnsi="Arial"/>
      <w:sz w:val="20"/>
      <w:szCs w:val="20"/>
      <w:lang w:bidi="it-IT" w:eastAsia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A34FB7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C562D9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rsid w:val="00C562D9"/>
    <w:rPr>
      <w:rFonts w:ascii="Times New Roman" w:cs="Times New Roman" w:eastAsia="Times New Roman" w:hAnsi="Times New Roman"/>
      <w:sz w:val="20"/>
      <w:szCs w:val="20"/>
      <w:lang w:eastAsia="it-IT"/>
    </w:rPr>
  </w:style>
  <w:style w:type="table" w:styleId="Grigliatabella1" w:customStyle="1">
    <w:name w:val="Griglia tabella1"/>
    <w:basedOn w:val="Tabellanormale"/>
    <w:next w:val="Grigliatabella"/>
    <w:uiPriority w:val="59"/>
    <w:rsid w:val="003E406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1" w:customStyle="1">
    <w:name w:val="p1"/>
    <w:basedOn w:val="Normale"/>
    <w:rsid w:val="00D9616E"/>
    <w:pPr>
      <w:widowControl w:val="1"/>
      <w:overflowPunct w:val="1"/>
      <w:autoSpaceDE w:val="1"/>
      <w:autoSpaceDN w:val="1"/>
      <w:adjustRightInd w:val="1"/>
      <w:spacing w:after="100" w:afterAutospacing="1" w:before="100" w:beforeAutospacing="1"/>
    </w:pPr>
    <w:rPr>
      <w:sz w:val="24"/>
      <w:szCs w:val="24"/>
    </w:rPr>
  </w:style>
  <w:style w:type="character" w:styleId="s1" w:customStyle="1">
    <w:name w:val="s1"/>
    <w:basedOn w:val="Carpredefinitoparagrafo"/>
    <w:rsid w:val="00D9616E"/>
  </w:style>
  <w:style w:type="paragraph" w:styleId="PreformattatoHTML">
    <w:name w:val="HTML Preformatted"/>
    <w:basedOn w:val="Normale"/>
    <w:link w:val="PreformattatoHTMLCarattere"/>
    <w:uiPriority w:val="99"/>
    <w:semiHidden w:val="1"/>
    <w:unhideWhenUsed w:val="1"/>
    <w:rsid w:val="00CC3CBC"/>
    <w:rPr>
      <w:rFonts w:ascii="Consolas" w:hAnsi="Consolas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 w:val="1"/>
    <w:rsid w:val="00CC3CBC"/>
    <w:rPr>
      <w:rFonts w:ascii="Consolas" w:cs="Times New Roman" w:eastAsia="Times New Roman" w:hAnsi="Consolas"/>
      <w:sz w:val="20"/>
      <w:szCs w:val="20"/>
      <w:lang w:eastAsia="it-IT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tblPr>
      <w:tblStyleRowBandSize w:val="1"/>
      <w:tblStyleColBandSize w:val="1"/>
    </w:tblPr>
  </w:style>
  <w:style w:type="table" w:styleId="aa" w:customStyle="1">
    <w:basedOn w:val="TableNormal2"/>
    <w:tblPr>
      <w:tblStyleRowBandSize w:val="1"/>
      <w:tblStyleColBandSize w:val="1"/>
    </w:tblPr>
  </w:style>
  <w:style w:type="table" w:styleId="ab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7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8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tn5fwDGx13QDsEDr69U3bh/4vQ==">CgMxLjAyCGguZ2pkZ3hzOAByITFYS2VpNDdXc2lmR3g4c3lFUVlBYl9xSlplZVEwNEZVSA==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2024-08-25T08:00:00Z</dcterms:created>
  <dc:creator>Windows User</dc:creator>
</cp:coreProperties>
</file>