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291.2598425196836" w:firstLine="0"/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TEAM DI PRESIDIO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.259842519683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ind w:right="-291.2598425196836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ammesso/a a partecipare alla procedura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8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5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C">
      <w:pPr>
        <w:spacing w:after="0" w:line="276" w:lineRule="auto"/>
        <w:ind w:right="-291.2598425196836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D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0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76" w:lineRule="auto"/>
        <w:ind w:left="2160" w:right="-291.2598425196836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2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-228596</wp:posOffset>
          </wp:positionH>
          <wp:positionV relativeFrom="paragraph">
            <wp:posOffset>-209546</wp:posOffset>
          </wp:positionV>
          <wp:extent cx="6756643" cy="260954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Ygm8BhSWgk2hA8P6O0m1PcnTA==">CgMxLjA4AHIhMTlvSmU1R1lLWWVjVDBwVU5GOVlFOVVvb3ZlbkFqTlRO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