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ind w:left="-141.73228346456688" w:right="-291.259842519683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ALLEGATO C – Dichiarazione di insussistenza cause ostative </w:t>
      </w:r>
    </w:p>
    <w:p w:rsidR="00000000" w:rsidDel="00000000" w:rsidP="00000000" w:rsidRDefault="00000000" w:rsidRPr="00000000" w14:paraId="00000002">
      <w:pPr>
        <w:widowControl w:val="0"/>
        <w:spacing w:after="0" w:before="0" w:line="240" w:lineRule="auto"/>
        <w:ind w:left="-141.73228346456688" w:right="-291.259842519683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widowControl w:val="0"/>
        <w:spacing w:after="200" w:before="182" w:lineRule="auto"/>
        <w:ind w:left="-141.73228346456688" w:right="-291.2598425196836"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Progetto “PER IL VERSO GIUSTO - SECONDA ANNUALITA’”, finanziato nell’ambito Missione 4 – Istruzione e Ricerca – Componente 1 – Potenziamento dell’offerta dei servizi di istruzione: dagli asili nido alle Università – Investimento 1.4 “Intervento straordinario finalizzato alla riduzione dei divari territoriali nella scuola secondaria di primo e secondo grado e alla lotta alla dispersione scolastica” del Piano nazionale di ripresa e resilienza, finanziato dall’Unione europea – Next Generation EU. Riduzione dei divari negli apprendimenti e contrasto alla dispersione scolastica (D.M. 19/2024)</w:t>
      </w:r>
    </w:p>
    <w:p w:rsidR="00000000" w:rsidDel="00000000" w:rsidP="00000000" w:rsidRDefault="00000000" w:rsidRPr="00000000" w14:paraId="00000004">
      <w:pPr>
        <w:widowControl w:val="0"/>
        <w:spacing w:after="200" w:before="159" w:lineRule="auto"/>
        <w:ind w:left="-141.73228346456688" w:right="-291.2598425196836" w:firstLine="0"/>
        <w:jc w:val="both"/>
        <w:rPr>
          <w:rFonts w:ascii="Calibri" w:cs="Calibri" w:eastAsia="Calibri" w:hAnsi="Calibri"/>
          <w:b w:val="1"/>
          <w:i w:val="1"/>
          <w:sz w:val="22"/>
          <w:szCs w:val="22"/>
        </w:rPr>
      </w:pPr>
      <w:r w:rsidDel="00000000" w:rsidR="00000000" w:rsidRPr="00000000">
        <w:rPr>
          <w:rFonts w:ascii="Calibri" w:cs="Calibri" w:eastAsia="Calibri" w:hAnsi="Calibri"/>
          <w:sz w:val="22"/>
          <w:szCs w:val="22"/>
          <w:rtl w:val="0"/>
        </w:rPr>
        <w:t xml:space="preserve">CUP: </w:t>
      </w:r>
      <w:r w:rsidDel="00000000" w:rsidR="00000000" w:rsidRPr="00000000">
        <w:rPr>
          <w:rFonts w:ascii="Calibri" w:cs="Calibri" w:eastAsia="Calibri" w:hAnsi="Calibri"/>
          <w:b w:val="1"/>
          <w:i w:val="1"/>
          <w:sz w:val="22"/>
          <w:szCs w:val="22"/>
          <w:rtl w:val="0"/>
        </w:rPr>
        <w:t xml:space="preserve">G14D21000850006</w:t>
      </w:r>
    </w:p>
    <w:p w:rsidR="00000000" w:rsidDel="00000000" w:rsidP="00000000" w:rsidRDefault="00000000" w:rsidRPr="00000000" w14:paraId="00000005">
      <w:pPr>
        <w:widowControl w:val="0"/>
        <w:spacing w:after="200" w:before="22" w:lineRule="auto"/>
        <w:ind w:left="-141.73228346456688" w:right="-291.2598425196836" w:firstLine="0"/>
        <w:jc w:val="both"/>
        <w:rPr>
          <w:rFonts w:ascii="Calibri" w:cs="Calibri" w:eastAsia="Calibri" w:hAnsi="Calibri"/>
          <w:b w:val="1"/>
          <w:i w:val="1"/>
          <w:sz w:val="22"/>
          <w:szCs w:val="22"/>
        </w:rPr>
      </w:pPr>
      <w:r w:rsidDel="00000000" w:rsidR="00000000" w:rsidRPr="00000000">
        <w:rPr>
          <w:rFonts w:ascii="Calibri" w:cs="Calibri" w:eastAsia="Calibri" w:hAnsi="Calibri"/>
          <w:sz w:val="22"/>
          <w:szCs w:val="22"/>
          <w:rtl w:val="0"/>
        </w:rPr>
        <w:t xml:space="preserve">Identificativo progetto: </w:t>
      </w:r>
      <w:r w:rsidDel="00000000" w:rsidR="00000000" w:rsidRPr="00000000">
        <w:rPr>
          <w:rFonts w:ascii="Calibri" w:cs="Calibri" w:eastAsia="Calibri" w:hAnsi="Calibri"/>
          <w:b w:val="1"/>
          <w:i w:val="1"/>
          <w:sz w:val="22"/>
          <w:szCs w:val="22"/>
          <w:rtl w:val="0"/>
        </w:rPr>
        <w:t xml:space="preserve">M4C1I1.4-2024-1322-P-50385</w:t>
      </w:r>
    </w:p>
    <w:p w:rsidR="00000000" w:rsidDel="00000000" w:rsidP="00000000" w:rsidRDefault="00000000" w:rsidRPr="00000000" w14:paraId="00000006">
      <w:pPr>
        <w:widowControl w:val="0"/>
        <w:numPr>
          <w:ilvl w:val="0"/>
          <w:numId w:val="3"/>
        </w:numPr>
        <w:spacing w:after="200" w:before="22" w:lineRule="auto"/>
        <w:ind w:left="720" w:right="232.2047244094489" w:hanging="360"/>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COMPETENZE DI BASE: MATEMATICA</w:t>
      </w:r>
    </w:p>
    <w:p w:rsidR="00000000" w:rsidDel="00000000" w:rsidP="00000000" w:rsidRDefault="00000000" w:rsidRPr="00000000" w14:paraId="00000007">
      <w:pPr>
        <w:spacing w:after="0" w:before="0" w:line="240" w:lineRule="auto"/>
        <w:ind w:left="-141.73228346456688" w:right="-291.2598425196836" w:firstLine="0"/>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pacing w:after="0" w:before="0" w:line="240" w:lineRule="auto"/>
        <w:ind w:left="-141.73228346456688" w:right="-291.2598425196836"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Dirigente Scolastico </w:t>
      </w:r>
    </w:p>
    <w:p w:rsidR="00000000" w:rsidDel="00000000" w:rsidP="00000000" w:rsidRDefault="00000000" w:rsidRPr="00000000" w14:paraId="00000009">
      <w:pPr>
        <w:spacing w:after="0" w:before="0" w:line="240" w:lineRule="auto"/>
        <w:ind w:left="-141.73228346456688" w:right="-291.2598425196836"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FRANCESCO GRANDI - SORRENTO</w:t>
      </w:r>
    </w:p>
    <w:p w:rsidR="00000000" w:rsidDel="00000000" w:rsidP="00000000" w:rsidRDefault="00000000" w:rsidRPr="00000000" w14:paraId="0000000A">
      <w:pPr>
        <w:spacing w:after="0" w:before="0" w:line="240" w:lineRule="auto"/>
        <w:ind w:left="-141.73228346456688" w:right="-291.259842519683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after="0" w:before="0" w:line="240" w:lineRule="auto"/>
        <w:ind w:left="-141.73228346456688" w:right="-291.2598425196836" w:firstLine="0"/>
        <w:jc w:val="both"/>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______________________________________________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 relazione all’incarico </w:t>
      </w:r>
      <w:r w:rsidDel="00000000" w:rsidR="00000000" w:rsidRPr="00000000">
        <w:rPr>
          <w:rFonts w:ascii="Calibri" w:cs="Calibri" w:eastAsia="Calibri" w:hAnsi="Calibri"/>
          <w:sz w:val="22"/>
          <w:szCs w:val="22"/>
          <w:rtl w:val="0"/>
        </w:rPr>
        <w:t xml:space="preserve">in oggetto,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E">
      <w:pPr>
        <w:spacing w:after="0" w:before="0" w:line="240" w:lineRule="auto"/>
        <w:ind w:left="-141.73228346456688" w:right="-291.2598425196836"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pacing w:after="0" w:before="0" w:line="240" w:lineRule="auto"/>
        <w:ind w:left="-141.73228346456688" w:right="-291.2598425196836"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w:t>
      </w:r>
    </w:p>
    <w:p w:rsidR="00000000" w:rsidDel="00000000" w:rsidP="00000000" w:rsidRDefault="00000000" w:rsidRPr="00000000" w14:paraId="00000010">
      <w:pPr>
        <w:spacing w:after="0" w:before="0" w:line="240" w:lineRule="auto"/>
        <w:ind w:left="-141.73228346456688" w:right="-291.2598425196836"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ovvero</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nel caso in cui sussistano situazioni di incompatibilità, che le stesse sono le seguenti:________________________________________________________________;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spacing w:line="276" w:lineRule="auto"/>
        <w:ind w:left="-141.73228346456688" w:right="-291.259842519683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w:t>
        <w:tab/>
        <w:tab/>
        <w:tab/>
        <w:tab/>
        <w:tab/>
        <w:tab/>
        <w:t xml:space="preserve">Firma del Partecipante  </w:t>
        <w:tab/>
      </w:r>
    </w:p>
    <w:p w:rsidR="00000000" w:rsidDel="00000000" w:rsidP="00000000" w:rsidRDefault="00000000" w:rsidRPr="00000000" w14:paraId="0000001A">
      <w:pPr>
        <w:spacing w:after="0" w:before="0" w:line="240" w:lineRule="auto"/>
        <w:ind w:left="-141.73228346456688" w:right="-291.2598425196836" w:firstLine="0"/>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B">
      <w:pPr>
        <w:ind w:left="-141.73228346456688" w:right="-291.259842519683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ind w:left="-141.73228346456688" w:right="-291.259842519683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 ai sensi degli art. 46 e 47 del DPR 28.12.2000 n. 445, consapevole della responsabilità penale cui può andare incontro in caso di affermazioni mendaci ai sensi dell’art. 76 del medesimo DPR 445/2000 </w:t>
      </w:r>
    </w:p>
    <w:p w:rsidR="00000000" w:rsidDel="00000000" w:rsidP="00000000" w:rsidRDefault="00000000" w:rsidRPr="00000000" w14:paraId="0000001D">
      <w:pPr>
        <w:ind w:left="-141.73228346456688" w:right="-291.2598425196836"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w:t>
      </w:r>
    </w:p>
    <w:p w:rsidR="00000000" w:rsidDel="00000000" w:rsidP="00000000" w:rsidRDefault="00000000" w:rsidRPr="00000000" w14:paraId="0000001E">
      <w:pPr>
        <w:ind w:left="-141.73228346456688" w:right="-291.2598425196836"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numPr>
          <w:ilvl w:val="0"/>
          <w:numId w:val="2"/>
        </w:numPr>
        <w:ind w:left="-141.73228346456688" w:right="-291.259842519683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avere la necessaria conoscenza per svolgere con correttezza, tempestività ed efficacia i compiti inerenti la figura professionale per la quale si partecipa;</w:t>
      </w:r>
    </w:p>
    <w:p w:rsidR="00000000" w:rsidDel="00000000" w:rsidP="00000000" w:rsidRDefault="00000000" w:rsidRPr="00000000" w14:paraId="00000020">
      <w:pPr>
        <w:numPr>
          <w:ilvl w:val="0"/>
          <w:numId w:val="2"/>
        </w:numPr>
        <w:ind w:left="-141.73228346456688" w:right="-291.259842519683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assicurare la propria disponibilità per l’intera durata del progetto e a svolgerlo senza riserva secondo il cronoprogramma e il calendario predisposto dall’Istituto, assicurando altresì la propria presenza negli incontri propedeutici all’inizio delle attività e in itinere – per ragioni organizzative. </w:t>
      </w:r>
    </w:p>
    <w:p w:rsidR="00000000" w:rsidDel="00000000" w:rsidP="00000000" w:rsidRDefault="00000000" w:rsidRPr="00000000" w14:paraId="00000021">
      <w:pPr>
        <w:ind w:left="-141.73228346456688" w:right="-291.259842519683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ind w:left="-141.73228346456688" w:right="-291.259842519683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w:t>
        <w:tab/>
        <w:tab/>
        <w:tab/>
        <w:tab/>
        <w:tab/>
        <w:tab/>
        <w:t xml:space="preserve">Firma del Partecipante  </w:t>
        <w:tab/>
      </w:r>
    </w:p>
    <w:p w:rsidR="00000000" w:rsidDel="00000000" w:rsidP="00000000" w:rsidRDefault="00000000" w:rsidRPr="00000000" w14:paraId="00000023">
      <w:pPr>
        <w:ind w:left="-141.73228346456688" w:right="-291.259842519683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ind w:left="-141.73228346456688" w:right="-291.259842519683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ind w:left="-141.73228346456688" w:right="-291.259842519683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footerReference r:id="rId7" w:type="default"/>
      <w:pgSz w:h="16838" w:w="11906" w:orient="portrait"/>
      <w:pgMar w:bottom="1134" w:top="566.929133858267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-152395</wp:posOffset>
          </wp:positionH>
          <wp:positionV relativeFrom="paragraph">
            <wp:posOffset>142875</wp:posOffset>
          </wp:positionV>
          <wp:extent cx="6756643" cy="260954"/>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56643" cy="26095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D62B83"/>
    <w:rPr>
      <w:rFonts w:ascii="Times New Roman" w:cs="Times New Roman" w:eastAsia="Times New Roman" w:hAnsi="Times New Roman"/>
      <w:kern w:val="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unhideWhenUsed w:val="1"/>
    <w:rsid w:val="00D62B83"/>
  </w:style>
  <w:style w:type="paragraph" w:styleId="Paragrafoelenco">
    <w:name w:val="List Paragraph"/>
    <w:basedOn w:val="Normale"/>
    <w:uiPriority w:val="34"/>
    <w:qFormat w:val="1"/>
    <w:rsid w:val="00D62B83"/>
    <w:pPr>
      <w:ind w:left="720"/>
      <w:contextualSpacing w:val="1"/>
    </w:pPr>
  </w:style>
  <w:style w:type="paragraph" w:styleId="Corpodeltesto21" w:customStyle="1">
    <w:name w:val="Corpo del testo 21"/>
    <w:basedOn w:val="Normale"/>
    <w:rsid w:val="00D62B83"/>
    <w:pPr>
      <w:overflowPunct w:val="0"/>
      <w:autoSpaceDE w:val="0"/>
      <w:autoSpaceDN w:val="0"/>
      <w:adjustRightInd w:val="0"/>
      <w:jc w:val="both"/>
      <w:textAlignment w:val="baseline"/>
    </w:pPr>
    <w:rPr>
      <w:rFonts w:ascii="Book Antiqua" w:hAnsi="Book Antiqua"/>
      <w:szCs w:val="20"/>
    </w:rPr>
  </w:style>
  <w:style w:type="paragraph" w:styleId="Comma" w:customStyle="1">
    <w:name w:val="Comma"/>
    <w:basedOn w:val="Paragrafoelenco"/>
    <w:link w:val="CommaCarattere"/>
    <w:qFormat w:val="1"/>
    <w:rsid w:val="00D62B83"/>
    <w:pPr>
      <w:numPr>
        <w:numId w:val="3"/>
      </w:numPr>
      <w:spacing w:after="240"/>
      <w:jc w:val="both"/>
    </w:pPr>
    <w:rPr>
      <w:rFonts w:asciiTheme="minorHAnsi" w:cstheme="minorBidi" w:eastAsiaTheme="minorHAnsi" w:hAnsiTheme="minorHAnsi"/>
      <w:sz w:val="22"/>
      <w:szCs w:val="22"/>
      <w:lang w:eastAsia="en-US"/>
    </w:rPr>
  </w:style>
  <w:style w:type="character" w:styleId="CommaCarattere" w:customStyle="1">
    <w:name w:val="Comma Carattere"/>
    <w:basedOn w:val="Carpredefinitoparagrafo"/>
    <w:link w:val="Comma"/>
    <w:rsid w:val="00D62B83"/>
    <w:rPr>
      <w:kern w:val="0"/>
      <w:sz w:val="22"/>
      <w:szCs w:val="22"/>
    </w:rPr>
  </w:style>
  <w:style w:type="paragraph" w:styleId="ListParagraph1" w:customStyle="1">
    <w:name w:val="List Paragraph1"/>
    <w:basedOn w:val="Normale"/>
    <w:uiPriority w:val="99"/>
    <w:qFormat w:val="1"/>
    <w:rsid w:val="00D62B83"/>
    <w:pPr>
      <w:spacing w:line="540" w:lineRule="exact"/>
      <w:ind w:left="720"/>
      <w:jc w:val="both"/>
    </w:pPr>
    <w:rPr>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0BGKXZCX3o38dxtZCj5ZY/R5NA==">CgMxLjAyCGguZ2pkZ3hzOAByITFUQ2x6bkJqalJtaTVuTDA5Z3ZCbVR2QkFhbEFXUkZ2ZQ==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2024-01-03T11:05:00Z</dcterms:created>
  <dc:creator>Antonella Filingeri</dc:creator>
</cp:coreProperties>
</file>