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ind w:left="420" w:firstLine="284.0000000000000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3945"/>
          <w:tab w:val="left" w:leader="none" w:pos="4153"/>
          <w:tab w:val="center" w:leader="none" w:pos="4819"/>
          <w:tab w:val="left" w:leader="none" w:pos="5743"/>
        </w:tabs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                     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STITUTO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UPERIORE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b="0" l="0" r="0" t="0"/>
            <wp:wrapNone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6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b="0" l="0" r="0" t="0"/>
            <wp:wrapNone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leader="none" w:pos="4180"/>
          <w:tab w:val="center" w:leader="none" w:pos="4819"/>
        </w:tabs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Liceo Artistico, Musicale e Coreutico, IPIA</w:t>
      </w:r>
    </w:p>
    <w:p w:rsidR="00000000" w:rsidDel="00000000" w:rsidP="00000000" w:rsidRDefault="00000000" w:rsidRPr="00000000" w14:paraId="00000004">
      <w:pPr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“FRANCESCO GRANDI” Sorrento</w:t>
      </w:r>
    </w:p>
    <w:p w:rsidR="00000000" w:rsidDel="00000000" w:rsidP="00000000" w:rsidRDefault="00000000" w:rsidRPr="00000000" w14:paraId="00000005">
      <w:pPr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Liceo ad indirizzo Raro per la Tarsia Lignea Sorrentina e per la Tessitura</w:t>
      </w:r>
    </w:p>
    <w:p w:rsidR="00000000" w:rsidDel="00000000" w:rsidP="00000000" w:rsidRDefault="00000000" w:rsidRPr="00000000" w14:paraId="00000006">
      <w:pPr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centrale: Vico I Rota, 2 (80067) Tel 081 8073230 Fax 081 8072238 Sorrento – Napoli  </w:t>
      </w:r>
    </w:p>
    <w:p w:rsidR="00000000" w:rsidDel="00000000" w:rsidP="00000000" w:rsidRDefault="00000000" w:rsidRPr="00000000" w14:paraId="00000007">
      <w:pPr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storica: P.tta San Francesco, 8 - Tel. 081 807 30 68 - 80067 Sorrento</w:t>
      </w:r>
    </w:p>
    <w:p w:rsidR="00000000" w:rsidDel="00000000" w:rsidP="00000000" w:rsidRDefault="00000000" w:rsidRPr="00000000" w14:paraId="00000008">
      <w:pPr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color w:val="0070c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C.F. 90078490639 - Cod. Mecc: NAIS10300D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70c0"/>
            <w:sz w:val="18"/>
            <w:szCs w:val="18"/>
            <w:u w:val="single"/>
            <w:rtl w:val="0"/>
          </w:rPr>
          <w:t xml:space="preserve">nais10300d@istruzione.it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70c0"/>
          <w:sz w:val="18"/>
          <w:szCs w:val="18"/>
          <w:rtl w:val="0"/>
        </w:rPr>
        <w:t xml:space="preserve">; pec: nais10300d@pec.istruzione.it</w:t>
      </w:r>
      <w:r w:rsidDel="00000000" w:rsidR="00000000" w:rsidRPr="00000000">
        <mc:AlternateContent>
          <mc:Choice Requires="wps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220995</wp:posOffset>
                </wp:positionV>
                <wp:extent cx="0" cy="190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1960" y="378000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70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220995</wp:posOffset>
                </wp:positionV>
                <wp:extent cx="0" cy="19050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spacing w:after="24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Prot. n.                 </w:t>
        <w:tab/>
        <w:tab/>
        <w:tab/>
        <w:tab/>
        <w:tab/>
        <w:t xml:space="preserve">                                      Sorrento,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AI GENITORI DELL’ALUNNO/A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CLASSE……… SEZ……………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</w:p>
    <w:tbl>
      <w:tblPr>
        <w:tblStyle w:val="Table1"/>
        <w:tblW w:w="9778.0" w:type="dxa"/>
        <w:jc w:val="left"/>
        <w:tblLayout w:type="fixed"/>
        <w:tblLook w:val="0400"/>
      </w:tblPr>
      <w:tblGrid>
        <w:gridCol w:w="1346"/>
        <w:gridCol w:w="8432"/>
        <w:tblGridChange w:id="0">
          <w:tblGrid>
            <w:gridCol w:w="1346"/>
            <w:gridCol w:w="84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OGGETTO: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COMUNICAZIONE DI NON AMMISSIONE ALLA CLASSE SUCCESSIVA (DPR. 122/2009 art. 14)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Gentili genitori,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informo che il Consiglio della Classe …………..sez……………… ha deliberato la non ammissione alla classe successiva di Vostro/a figlio/a, ai sensi del D.P.R.. 122/2009  art.14  non essendo stata garantita  la frequenza di almeno ¾ del monte ore annuale.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Si fa presente che la scuola ha provveduto ad informarVi  costantemente delle assenze  e della negativa ricaduta sull’apprendimento dell’alunno.</w:t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Resto a disposizione per ogni ulteriore chiarimento.</w:t>
      </w:r>
    </w:p>
    <w:tbl>
      <w:tblPr>
        <w:tblStyle w:val="Table2"/>
        <w:tblW w:w="9778.0" w:type="dxa"/>
        <w:jc w:val="left"/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DIRIGENTE SCOLASTICO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Pasqua Cappiello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per avvenuta informativa da parte del Genitore (Tutore/Affidatario)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48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33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Modello Comunicazione non-ammissione per assenze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33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Comic Sans MS" w:cs="Comic Sans MS" w:eastAsia="Comic Sans MS" w:hAnsi="Comic Sans MS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Comic Sans MS" w:cs="Comic Sans MS" w:eastAsia="Comic Sans MS" w:hAnsi="Comic Sans MS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B734E"/>
  </w:style>
  <w:style w:type="paragraph" w:styleId="Titolo4">
    <w:name w:val="heading 4"/>
    <w:basedOn w:val="Normale"/>
    <w:next w:val="Normale"/>
    <w:link w:val="Titolo4Carattere"/>
    <w:semiHidden w:val="1"/>
    <w:unhideWhenUsed w:val="1"/>
    <w:qFormat w:val="1"/>
    <w:rsid w:val="0039129E"/>
    <w:pPr>
      <w:keepNext w:val="1"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Comic Sans MS" w:cs="Times New Roman" w:eastAsia="Times New Roman" w:hAnsi="Comic Sans MS"/>
      <w:b w:val="1"/>
      <w:sz w:val="24"/>
      <w:szCs w:val="20"/>
    </w:rPr>
  </w:style>
  <w:style w:type="paragraph" w:styleId="Titolo6">
    <w:name w:val="heading 6"/>
    <w:basedOn w:val="Normale"/>
    <w:next w:val="Normale"/>
    <w:link w:val="Titolo6Carattere"/>
    <w:semiHidden w:val="1"/>
    <w:unhideWhenUsed w:val="1"/>
    <w:qFormat w:val="1"/>
    <w:rsid w:val="0039129E"/>
    <w:pPr>
      <w:keepNext w:val="1"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cs="Times New Roman" w:eastAsia="Times New Roman" w:hAnsi="Times New Roman"/>
      <w:sz w:val="24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4Carattere" w:customStyle="1">
    <w:name w:val="Titolo 4 Carattere"/>
    <w:basedOn w:val="Carpredefinitoparagrafo"/>
    <w:link w:val="Titolo4"/>
    <w:semiHidden w:val="1"/>
    <w:rsid w:val="0039129E"/>
    <w:rPr>
      <w:rFonts w:ascii="Comic Sans MS" w:cs="Times New Roman" w:eastAsia="Times New Roman" w:hAnsi="Comic Sans MS"/>
      <w:b w:val="1"/>
      <w:sz w:val="24"/>
      <w:szCs w:val="20"/>
    </w:rPr>
  </w:style>
  <w:style w:type="character" w:styleId="Titolo6Carattere" w:customStyle="1">
    <w:name w:val="Titolo 6 Carattere"/>
    <w:basedOn w:val="Carpredefinitoparagrafo"/>
    <w:link w:val="Titolo6"/>
    <w:semiHidden w:val="1"/>
    <w:rsid w:val="0039129E"/>
    <w:rPr>
      <w:rFonts w:ascii="Times New Roman" w:cs="Times New Roman" w:eastAsia="Times New Roman" w:hAnsi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912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9129E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nhideWhenUsed w:val="1"/>
    <w:rsid w:val="00A62950"/>
    <w:pPr>
      <w:tabs>
        <w:tab w:val="center" w:pos="4819"/>
        <w:tab w:val="right" w:pos="9638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IntestazioneCarattere" w:customStyle="1">
    <w:name w:val="Intestazione Carattere"/>
    <w:basedOn w:val="Carpredefinitoparagrafo"/>
    <w:link w:val="Intestazione"/>
    <w:rsid w:val="00A62950"/>
    <w:rPr>
      <w:rFonts w:ascii="Times New Roman" w:cs="Times New Roman" w:eastAsia="Times New Roman" w:hAnsi="Times New Roman"/>
      <w:sz w:val="20"/>
      <w:szCs w:val="20"/>
    </w:rPr>
  </w:style>
  <w:style w:type="character" w:styleId="Collegamentoipertestuale">
    <w:name w:val="Hyperlink"/>
    <w:basedOn w:val="Carpredefinitoparagrafo"/>
    <w:unhideWhenUsed w:val="1"/>
    <w:rsid w:val="00B500B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 w:val="1"/>
    <w:rsid w:val="00C7429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7429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9" Type="http://schemas.openxmlformats.org/officeDocument/2006/relationships/hyperlink" Target="mailto:nais10300d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vE0Rzsjs6g85nnoMzCVtlrLpMA==">CgMxLjAyCGguZ2pkZ3hzOAByITE0cjF1c1hxV2VvMGJydFF4dkVpUEtKVWhfTlF6b2N6dQ==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2023-05-21T19:19:00Z</dcterms:created>
  <dc:creator>Centrino Core 2</dc:creator>
</cp:coreProperties>
</file>